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85" w:rsidRDefault="007C2185">
      <w:pPr>
        <w:jc w:val="center"/>
        <w:rPr>
          <w:rFonts w:ascii="楷体_GB2312" w:eastAsia="楷体_GB2312" w:cs="Times New Roman"/>
          <w:sz w:val="28"/>
          <w:szCs w:val="28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武汉理工大学</w:t>
      </w:r>
      <w:r>
        <w:rPr>
          <w:rFonts w:ascii="方正小标宋简体" w:eastAsia="方正小标宋简体" w:cs="方正小标宋简体"/>
          <w:sz w:val="32"/>
          <w:szCs w:val="32"/>
        </w:rPr>
        <w:t>2017</w:t>
      </w:r>
      <w:r>
        <w:rPr>
          <w:rFonts w:ascii="方正小标宋简体" w:eastAsia="方正小标宋简体" w:cs="方正小标宋简体" w:hint="eastAsia"/>
          <w:sz w:val="32"/>
          <w:szCs w:val="32"/>
        </w:rPr>
        <w:t>年申报专业技术岗位任职资格综合表</w:t>
      </w:r>
      <w:r>
        <w:rPr>
          <w:rFonts w:ascii="楷体_GB2312" w:eastAsia="楷体_GB2312" w:cs="楷体_GB2312" w:hint="eastAsia"/>
          <w:sz w:val="28"/>
          <w:szCs w:val="28"/>
        </w:rPr>
        <w:t>（教学、科研岗位人员用表）</w:t>
      </w:r>
    </w:p>
    <w:p w:rsidR="007C2185" w:rsidRDefault="007C2185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所在单位：自动化学院申报学科：信息学科</w:t>
      </w:r>
    </w:p>
    <w:tbl>
      <w:tblPr>
        <w:tblW w:w="2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6"/>
        <w:gridCol w:w="322"/>
        <w:gridCol w:w="567"/>
        <w:gridCol w:w="282"/>
        <w:gridCol w:w="273"/>
        <w:gridCol w:w="146"/>
        <w:gridCol w:w="6"/>
        <w:gridCol w:w="616"/>
        <w:gridCol w:w="376"/>
        <w:gridCol w:w="22"/>
        <w:gridCol w:w="110"/>
        <w:gridCol w:w="845"/>
        <w:gridCol w:w="23"/>
        <w:gridCol w:w="272"/>
        <w:gridCol w:w="389"/>
        <w:gridCol w:w="479"/>
        <w:gridCol w:w="132"/>
        <w:gridCol w:w="665"/>
        <w:gridCol w:w="53"/>
        <w:gridCol w:w="284"/>
        <w:gridCol w:w="132"/>
        <w:gridCol w:w="435"/>
        <w:gridCol w:w="552"/>
        <w:gridCol w:w="289"/>
        <w:gridCol w:w="10"/>
        <w:gridCol w:w="288"/>
        <w:gridCol w:w="269"/>
        <w:gridCol w:w="986"/>
        <w:gridCol w:w="290"/>
        <w:gridCol w:w="161"/>
        <w:gridCol w:w="689"/>
        <w:gridCol w:w="426"/>
        <w:gridCol w:w="419"/>
        <w:gridCol w:w="173"/>
        <w:gridCol w:w="400"/>
        <w:gridCol w:w="709"/>
        <w:gridCol w:w="133"/>
        <w:gridCol w:w="292"/>
        <w:gridCol w:w="136"/>
        <w:gridCol w:w="36"/>
        <w:gridCol w:w="428"/>
        <w:gridCol w:w="109"/>
        <w:gridCol w:w="561"/>
        <w:gridCol w:w="573"/>
        <w:gridCol w:w="35"/>
        <w:gridCol w:w="390"/>
        <w:gridCol w:w="277"/>
        <w:gridCol w:w="432"/>
        <w:gridCol w:w="607"/>
        <w:gridCol w:w="237"/>
        <w:gridCol w:w="25"/>
        <w:gridCol w:w="265"/>
        <w:gridCol w:w="1009"/>
        <w:gridCol w:w="125"/>
        <w:gridCol w:w="8"/>
        <w:gridCol w:w="37"/>
        <w:gridCol w:w="1717"/>
      </w:tblGrid>
      <w:tr w:rsidR="007C2185">
        <w:trPr>
          <w:trHeight w:hRule="exact" w:val="359"/>
          <w:jc w:val="center"/>
        </w:trPr>
        <w:tc>
          <w:tcPr>
            <w:tcW w:w="806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姓名</w:t>
            </w:r>
          </w:p>
        </w:tc>
        <w:tc>
          <w:tcPr>
            <w:tcW w:w="1444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黄云辉</w:t>
            </w:r>
          </w:p>
        </w:tc>
        <w:tc>
          <w:tcPr>
            <w:tcW w:w="768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性别</w:t>
            </w:r>
          </w:p>
        </w:tc>
        <w:tc>
          <w:tcPr>
            <w:tcW w:w="508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男</w:t>
            </w:r>
          </w:p>
        </w:tc>
        <w:tc>
          <w:tcPr>
            <w:tcW w:w="868" w:type="dxa"/>
            <w:gridSpan w:val="2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职工号</w:t>
            </w:r>
          </w:p>
        </w:tc>
        <w:tc>
          <w:tcPr>
            <w:tcW w:w="1140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16135</w:t>
            </w:r>
          </w:p>
        </w:tc>
        <w:tc>
          <w:tcPr>
            <w:tcW w:w="1134" w:type="dxa"/>
            <w:gridSpan w:val="4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联系电话</w:t>
            </w:r>
          </w:p>
        </w:tc>
        <w:tc>
          <w:tcPr>
            <w:tcW w:w="1418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15002749904</w:t>
            </w:r>
          </w:p>
        </w:tc>
        <w:tc>
          <w:tcPr>
            <w:tcW w:w="12242" w:type="dxa"/>
            <w:gridSpan w:val="32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师德、思想政治表现及工作业绩小结</w:t>
            </w:r>
          </w:p>
        </w:tc>
      </w:tr>
      <w:tr w:rsidR="007C2185">
        <w:trPr>
          <w:trHeight w:hRule="exact" w:val="697"/>
          <w:jc w:val="center"/>
        </w:trPr>
        <w:tc>
          <w:tcPr>
            <w:tcW w:w="806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出生年月</w:t>
            </w:r>
          </w:p>
        </w:tc>
        <w:tc>
          <w:tcPr>
            <w:tcW w:w="1444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1986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>8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</w:p>
        </w:tc>
        <w:tc>
          <w:tcPr>
            <w:tcW w:w="1276" w:type="dxa"/>
            <w:gridSpan w:val="6"/>
            <w:vAlign w:val="center"/>
          </w:tcPr>
          <w:p w:rsidR="007C2185" w:rsidRDefault="007C2185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参加工作</w:t>
            </w:r>
          </w:p>
          <w:p w:rsidR="007C2185" w:rsidRDefault="007C2185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时间</w:t>
            </w:r>
          </w:p>
        </w:tc>
        <w:tc>
          <w:tcPr>
            <w:tcW w:w="1529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2015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>10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</w:p>
        </w:tc>
        <w:tc>
          <w:tcPr>
            <w:tcW w:w="1276" w:type="dxa"/>
            <w:gridSpan w:val="3"/>
            <w:vAlign w:val="center"/>
          </w:tcPr>
          <w:p w:rsidR="007C2185" w:rsidRDefault="007C2185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现职称及</w:t>
            </w:r>
          </w:p>
          <w:p w:rsidR="007C2185" w:rsidRDefault="007C2185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取得时间</w:t>
            </w:r>
          </w:p>
        </w:tc>
        <w:tc>
          <w:tcPr>
            <w:tcW w:w="1755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讲师</w:t>
            </w:r>
          </w:p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2015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>10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</w:p>
        </w:tc>
        <w:tc>
          <w:tcPr>
            <w:tcW w:w="12242" w:type="dxa"/>
            <w:gridSpan w:val="32"/>
            <w:vMerge w:val="restart"/>
          </w:tcPr>
          <w:p w:rsidR="007C2185" w:rsidRDefault="007C2185">
            <w:pPr>
              <w:jc w:val="lef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（简要小结本人师德职业道德表现、思想政治表现和教学科研行政等工作业绩）</w:t>
            </w:r>
          </w:p>
          <w:p w:rsidR="007C2185" w:rsidRDefault="007C2185" w:rsidP="007C2185">
            <w:pPr>
              <w:ind w:firstLineChars="200" w:firstLine="3168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思想政治方面。努力学习马列主义、毛泽东思想、邓小平理论和“三个代表”等重要思想，坚持科学发展观，了解党和国家的新政策新举措，坚决拥护共产党的领导。在思想上、政治上、行动上积极向党组织靠拢，为人诚实守信，团结群众、生活严谨、作风正派，具有优良的道德品质和良好的文明行为。于</w:t>
            </w:r>
            <w:r>
              <w:rPr>
                <w:rFonts w:ascii="仿宋_GB2312" w:eastAsia="仿宋_GB2312" w:hAnsi="宋体" w:cs="仿宋_GB2312"/>
              </w:rPr>
              <w:t>2007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>12</w:t>
            </w:r>
            <w:r>
              <w:rPr>
                <w:rFonts w:ascii="仿宋_GB2312" w:eastAsia="仿宋_GB2312" w:hAnsi="宋体" w:cs="仿宋_GB2312" w:hint="eastAsia"/>
              </w:rPr>
              <w:t>月，光荣地加入了中国共产党。作为一名中共正式党员，他更加深刻地认识到在困难面前挺身而出，以身作则，时刻牢记保持自身的先进性。</w:t>
            </w:r>
          </w:p>
          <w:p w:rsidR="007C2185" w:rsidRDefault="007C2185" w:rsidP="007C2185">
            <w:pPr>
              <w:ind w:firstLineChars="200" w:firstLine="3168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教学方面。自加入武汉理工大学以来，积极参加教学活动，不断探索教学方法，提高自身的教学水平。在</w:t>
            </w:r>
            <w:r>
              <w:rPr>
                <w:rFonts w:ascii="仿宋_GB2312" w:eastAsia="仿宋_GB2312" w:hAnsi="宋体" w:cs="仿宋_GB2312"/>
              </w:rPr>
              <w:t>2016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月武汉理工大学举行的第八届青年教师教学竞赛中荣获优秀奖。同年，授课电力电子装置与控制课程，获得学生广泛好评，最终评分达到</w:t>
            </w:r>
            <w:r>
              <w:rPr>
                <w:rFonts w:ascii="仿宋_GB2312" w:eastAsia="仿宋_GB2312" w:hAnsi="宋体" w:cs="仿宋_GB2312"/>
              </w:rPr>
              <w:t>91.3</w:t>
            </w:r>
            <w:r>
              <w:rPr>
                <w:rFonts w:ascii="仿宋_GB2312" w:eastAsia="仿宋_GB2312" w:hAnsi="宋体" w:cs="仿宋_GB2312" w:hint="eastAsia"/>
              </w:rPr>
              <w:t>。积极参加本科生管理工作，于</w:t>
            </w:r>
            <w:r>
              <w:rPr>
                <w:rFonts w:ascii="仿宋_GB2312" w:eastAsia="仿宋_GB2312" w:hAnsi="宋体" w:cs="仿宋_GB2312"/>
              </w:rPr>
              <w:t>2016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>9</w:t>
            </w:r>
            <w:r>
              <w:rPr>
                <w:rFonts w:ascii="仿宋_GB2312" w:eastAsia="仿宋_GB2312" w:hAnsi="宋体" w:cs="仿宋_GB2312" w:hint="eastAsia"/>
              </w:rPr>
              <w:t>月担任</w:t>
            </w:r>
            <w:r>
              <w:rPr>
                <w:rFonts w:ascii="仿宋_GB2312" w:eastAsia="仿宋_GB2312" w:hAnsi="宋体" w:cs="仿宋_GB2312"/>
              </w:rPr>
              <w:t>2016</w:t>
            </w:r>
            <w:r>
              <w:rPr>
                <w:rFonts w:ascii="仿宋_GB2312" w:eastAsia="仿宋_GB2312" w:hAnsi="宋体" w:cs="仿宋_GB2312" w:hint="eastAsia"/>
              </w:rPr>
              <w:t>级</w:t>
            </w:r>
            <w:r>
              <w:rPr>
                <w:rFonts w:ascii="仿宋_GB2312" w:eastAsia="仿宋_GB2312" w:hAnsi="宋体" w:cs="仿宋_GB2312"/>
              </w:rPr>
              <w:t>1603</w:t>
            </w:r>
            <w:r>
              <w:rPr>
                <w:rFonts w:ascii="仿宋_GB2312" w:eastAsia="仿宋_GB2312" w:hAnsi="宋体" w:cs="仿宋_GB2312" w:hint="eastAsia"/>
              </w:rPr>
              <w:t>班本科生班主任。</w:t>
            </w:r>
            <w:r>
              <w:rPr>
                <w:rFonts w:ascii="仿宋_GB2312" w:eastAsia="仿宋_GB2312" w:hAnsi="宋体" w:cs="仿宋_GB2312"/>
              </w:rPr>
              <w:t>2017</w:t>
            </w:r>
            <w:r>
              <w:rPr>
                <w:rFonts w:ascii="仿宋_GB2312" w:eastAsia="仿宋_GB2312" w:hAnsi="宋体" w:cs="仿宋_GB2312" w:hint="eastAsia"/>
              </w:rPr>
              <w:t>年参加</w:t>
            </w:r>
            <w:hyperlink r:id="rId6" w:tgtFrame="_blank" w:history="1">
              <w:r>
                <w:rPr>
                  <w:rFonts w:ascii="仿宋_GB2312" w:eastAsia="仿宋_GB2312" w:hAnsi="宋体" w:cs="仿宋_GB2312" w:hint="eastAsia"/>
                </w:rPr>
                <w:t>武汉理工大学“不忘初心、潜心育人”高校师德教育专题培训班</w:t>
              </w:r>
            </w:hyperlink>
            <w:r>
              <w:rPr>
                <w:rFonts w:ascii="仿宋_GB2312" w:eastAsia="仿宋_GB2312" w:hAnsi="宋体" w:cs="仿宋_GB2312" w:hint="eastAsia"/>
              </w:rPr>
              <w:t>，获得优秀成绩结业。</w:t>
            </w:r>
          </w:p>
          <w:p w:rsidR="007C2185" w:rsidRDefault="007C2185" w:rsidP="007C2185">
            <w:pPr>
              <w:ind w:firstLineChars="200" w:firstLine="3168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科研方面。研究方向为可再生能源并网发电与直流电网稳定运行。主持国家自然科学基金一项，国家重点实验室开放基金一项，中央高校专项基金两项；参与多项国家重点科研项目以及国家电网公司科技项目；以第一作者发表学术论文</w:t>
            </w:r>
            <w:r>
              <w:rPr>
                <w:rFonts w:ascii="仿宋_GB2312" w:eastAsia="仿宋_GB2312" w:hAnsi="宋体" w:cs="仿宋_GB2312"/>
              </w:rPr>
              <w:t>7</w:t>
            </w:r>
            <w:r>
              <w:rPr>
                <w:rFonts w:ascii="仿宋_GB2312" w:eastAsia="仿宋_GB2312" w:hAnsi="宋体" w:cs="仿宋_GB2312" w:hint="eastAsia"/>
              </w:rPr>
              <w:t>篇（</w:t>
            </w:r>
            <w:r>
              <w:rPr>
                <w:rFonts w:ascii="仿宋_GB2312" w:eastAsia="仿宋_GB2312" w:hAnsi="宋体" w:cs="仿宋_GB2312"/>
              </w:rPr>
              <w:t>EI</w:t>
            </w:r>
            <w:r>
              <w:rPr>
                <w:rFonts w:ascii="仿宋_GB2312" w:eastAsia="仿宋_GB2312" w:hAnsi="宋体" w:cs="仿宋_GB2312" w:hint="eastAsia"/>
              </w:rPr>
              <w:t>检索</w:t>
            </w:r>
            <w:r>
              <w:rPr>
                <w:rFonts w:ascii="仿宋_GB2312" w:eastAsia="仿宋_GB2312" w:hAnsi="宋体" w:cs="仿宋_GB2312"/>
              </w:rPr>
              <w:t>3</w:t>
            </w:r>
            <w:r>
              <w:rPr>
                <w:rFonts w:ascii="仿宋_GB2312" w:eastAsia="仿宋_GB2312" w:hAnsi="宋体" w:cs="仿宋_GB2312" w:hint="eastAsia"/>
              </w:rPr>
              <w:t>篇，</w:t>
            </w:r>
            <w:r>
              <w:rPr>
                <w:rFonts w:ascii="仿宋_GB2312" w:eastAsia="仿宋_GB2312" w:hAnsi="宋体" w:cs="仿宋_GB2312"/>
              </w:rPr>
              <w:t>SCI</w:t>
            </w:r>
            <w:r>
              <w:rPr>
                <w:rFonts w:ascii="仿宋_GB2312" w:eastAsia="仿宋_GB2312" w:hAnsi="宋体" w:cs="仿宋_GB2312" w:hint="eastAsia"/>
              </w:rPr>
              <w:t>检索</w:t>
            </w:r>
            <w:r>
              <w:rPr>
                <w:rFonts w:ascii="仿宋_GB2312" w:eastAsia="仿宋_GB2312" w:hAnsi="宋体" w:cs="仿宋_GB2312"/>
              </w:rPr>
              <w:t>4</w:t>
            </w:r>
            <w:r>
              <w:rPr>
                <w:rFonts w:ascii="仿宋_GB2312" w:eastAsia="仿宋_GB2312" w:hAnsi="宋体" w:cs="仿宋_GB2312" w:hint="eastAsia"/>
              </w:rPr>
              <w:t>篇）；申请国家发明专利两项；以第一作者发表的论文入选</w:t>
            </w:r>
            <w:r>
              <w:rPr>
                <w:rFonts w:ascii="仿宋_GB2312" w:eastAsia="仿宋_GB2312" w:hAnsi="宋体" w:cs="仿宋_GB2312"/>
              </w:rPr>
              <w:t>2014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>IEEE</w:t>
            </w:r>
            <w:r>
              <w:rPr>
                <w:rFonts w:ascii="仿宋_GB2312" w:eastAsia="仿宋_GB2312" w:hAnsi="宋体" w:cs="仿宋_GB2312" w:hint="eastAsia"/>
              </w:rPr>
              <w:t>电力与能源学会年会最佳论文</w:t>
            </w:r>
            <w:r>
              <w:rPr>
                <w:rFonts w:ascii="仿宋_GB2312" w:eastAsia="仿宋_GB2312" w:hAnsi="宋体" w:cs="仿宋_GB2312"/>
              </w:rPr>
              <w:t>section</w:t>
            </w: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/>
              </w:rPr>
              <w:t>top10%</w:t>
            </w:r>
            <w:r>
              <w:rPr>
                <w:rFonts w:ascii="仿宋_GB2312" w:eastAsia="仿宋_GB2312" w:hAnsi="宋体" w:cs="仿宋_GB2312" w:hint="eastAsia"/>
              </w:rPr>
              <w:t>）。</w:t>
            </w:r>
          </w:p>
          <w:p w:rsidR="007C2185" w:rsidRDefault="007C2185" w:rsidP="007C2185">
            <w:pPr>
              <w:ind w:firstLineChars="200" w:firstLine="3168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职业道德方面。为人朴实，严于律己，团结友善。“乐于助人”是大家对他一贯的评价，他发扬党的优良传统，密切联系群众，经常主动关心同事，尽自己最大努力帮助需要帮助的同事，积极热心为他人排忧解难，做到“从群众中来，到群众中去”，有良好的群众基础。在平时的交往中，始终坚持“严于律己，宽于待人”的原则，处处为他人着想，还能虚心的听取他人的意见，受到大家的喜爱。</w:t>
            </w:r>
          </w:p>
        </w:tc>
      </w:tr>
      <w:tr w:rsidR="007C2185">
        <w:trPr>
          <w:cantSplit/>
          <w:trHeight w:hRule="exact" w:val="635"/>
          <w:jc w:val="center"/>
        </w:trPr>
        <w:tc>
          <w:tcPr>
            <w:tcW w:w="2396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前学历、学位（取得时间、毕业学校、专业）</w:t>
            </w:r>
          </w:p>
        </w:tc>
        <w:tc>
          <w:tcPr>
            <w:tcW w:w="3270" w:type="dxa"/>
            <w:gridSpan w:val="11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本科、工学学士（</w:t>
            </w:r>
            <w:r>
              <w:rPr>
                <w:rFonts w:ascii="仿宋_GB2312" w:eastAsia="仿宋_GB2312" w:hAnsi="宋体" w:cs="仿宋_GB2312"/>
              </w:rPr>
              <w:t>2009</w:t>
            </w:r>
            <w:r>
              <w:rPr>
                <w:rFonts w:ascii="仿宋_GB2312" w:eastAsia="仿宋_GB2312" w:hAnsi="宋体" w:cs="仿宋_GB2312" w:hint="eastAsia"/>
              </w:rPr>
              <w:t>年、武汉理工大学、电气工程及其自动化）</w:t>
            </w:r>
          </w:p>
        </w:tc>
        <w:tc>
          <w:tcPr>
            <w:tcW w:w="1002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现从事</w:t>
            </w:r>
          </w:p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专业</w:t>
            </w:r>
          </w:p>
        </w:tc>
        <w:tc>
          <w:tcPr>
            <w:tcW w:w="1418" w:type="dxa"/>
            <w:gridSpan w:val="5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电气工程</w:t>
            </w:r>
          </w:p>
        </w:tc>
        <w:tc>
          <w:tcPr>
            <w:tcW w:w="12242" w:type="dxa"/>
            <w:gridSpan w:val="32"/>
            <w:vMerge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634"/>
          <w:jc w:val="center"/>
        </w:trPr>
        <w:tc>
          <w:tcPr>
            <w:tcW w:w="2396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最后学历、学位（取得时间、毕业学校、专业）</w:t>
            </w:r>
          </w:p>
        </w:tc>
        <w:tc>
          <w:tcPr>
            <w:tcW w:w="3270" w:type="dxa"/>
            <w:gridSpan w:val="11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博士研究生、工学博士（</w:t>
            </w:r>
            <w:r>
              <w:rPr>
                <w:rFonts w:ascii="仿宋_GB2312" w:eastAsia="仿宋_GB2312" w:hAnsi="宋体" w:cs="仿宋_GB2312"/>
              </w:rPr>
              <w:t>2015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>9</w:t>
            </w:r>
            <w:r>
              <w:rPr>
                <w:rFonts w:ascii="仿宋_GB2312" w:eastAsia="仿宋_GB2312" w:hAnsi="宋体" w:cs="仿宋_GB2312" w:hint="eastAsia"/>
              </w:rPr>
              <w:t>月、华中科技大学、电气工程）</w:t>
            </w:r>
          </w:p>
        </w:tc>
        <w:tc>
          <w:tcPr>
            <w:tcW w:w="1002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党政兼职</w:t>
            </w:r>
          </w:p>
        </w:tc>
        <w:tc>
          <w:tcPr>
            <w:tcW w:w="1418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2242" w:type="dxa"/>
            <w:gridSpan w:val="32"/>
            <w:vMerge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C2185">
        <w:trPr>
          <w:cantSplit/>
          <w:trHeight w:val="390"/>
          <w:jc w:val="center"/>
        </w:trPr>
        <w:tc>
          <w:tcPr>
            <w:tcW w:w="1128" w:type="dxa"/>
            <w:gridSpan w:val="2"/>
            <w:vMerge w:val="restart"/>
            <w:vAlign w:val="center"/>
          </w:tcPr>
          <w:p w:rsidR="007C2185" w:rsidRDefault="007C2185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申报岗位</w:t>
            </w:r>
          </w:p>
          <w:p w:rsidR="007C2185" w:rsidRDefault="007C2185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及类型</w:t>
            </w:r>
          </w:p>
        </w:tc>
        <w:tc>
          <w:tcPr>
            <w:tcW w:w="3243" w:type="dxa"/>
            <w:gridSpan w:val="10"/>
            <w:vMerge w:val="restart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副教授</w:t>
            </w:r>
          </w:p>
        </w:tc>
        <w:tc>
          <w:tcPr>
            <w:tcW w:w="1295" w:type="dxa"/>
            <w:gridSpan w:val="5"/>
            <w:vMerge w:val="restart"/>
            <w:vAlign w:val="center"/>
          </w:tcPr>
          <w:p w:rsidR="007C2185" w:rsidRDefault="007C2185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近三年考核</w:t>
            </w:r>
          </w:p>
        </w:tc>
        <w:tc>
          <w:tcPr>
            <w:tcW w:w="718" w:type="dxa"/>
            <w:gridSpan w:val="2"/>
            <w:vAlign w:val="center"/>
          </w:tcPr>
          <w:p w:rsidR="007C2185" w:rsidRDefault="007C2185">
            <w:pPr>
              <w:ind w:left="-57" w:right="-57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sz w:val="18"/>
                <w:szCs w:val="18"/>
              </w:rPr>
              <w:t>2014</w:t>
            </w: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gridSpan w:val="3"/>
            <w:vAlign w:val="center"/>
          </w:tcPr>
          <w:p w:rsidR="007C2185" w:rsidRDefault="007C2185">
            <w:pPr>
              <w:ind w:left="-57" w:right="-57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sz w:val="18"/>
                <w:szCs w:val="18"/>
              </w:rPr>
              <w:t>2015</w:t>
            </w: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gridSpan w:val="3"/>
            <w:vAlign w:val="center"/>
          </w:tcPr>
          <w:p w:rsidR="007C2185" w:rsidRDefault="007C2185">
            <w:pPr>
              <w:ind w:left="-57" w:right="-57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sz w:val="18"/>
                <w:szCs w:val="18"/>
              </w:rPr>
              <w:t>2016</w:t>
            </w: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年</w:t>
            </w:r>
          </w:p>
        </w:tc>
        <w:tc>
          <w:tcPr>
            <w:tcW w:w="12242" w:type="dxa"/>
            <w:gridSpan w:val="32"/>
            <w:vMerge/>
          </w:tcPr>
          <w:p w:rsidR="007C2185" w:rsidRDefault="007C2185">
            <w:pPr>
              <w:ind w:left="-57" w:right="-57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C2185">
        <w:trPr>
          <w:cantSplit/>
          <w:trHeight w:hRule="exact" w:val="390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43" w:type="dxa"/>
            <w:gridSpan w:val="10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95" w:type="dxa"/>
            <w:gridSpan w:val="5"/>
            <w:vMerge/>
            <w:vAlign w:val="center"/>
          </w:tcPr>
          <w:p w:rsidR="007C2185" w:rsidRDefault="007C2185">
            <w:pPr>
              <w:ind w:left="-57" w:right="-57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/</w:t>
            </w:r>
          </w:p>
        </w:tc>
        <w:tc>
          <w:tcPr>
            <w:tcW w:w="851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合格</w:t>
            </w:r>
          </w:p>
        </w:tc>
        <w:tc>
          <w:tcPr>
            <w:tcW w:w="851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优秀</w:t>
            </w:r>
          </w:p>
        </w:tc>
        <w:tc>
          <w:tcPr>
            <w:tcW w:w="12242" w:type="dxa"/>
            <w:gridSpan w:val="32"/>
            <w:vMerge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hRule="exact" w:val="1976"/>
          <w:jc w:val="center"/>
        </w:trPr>
        <w:tc>
          <w:tcPr>
            <w:tcW w:w="1128" w:type="dxa"/>
            <w:gridSpan w:val="2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主要工作及学术经历</w:t>
            </w:r>
          </w:p>
        </w:tc>
        <w:tc>
          <w:tcPr>
            <w:tcW w:w="6958" w:type="dxa"/>
            <w:gridSpan w:val="23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2010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>9</w:t>
            </w:r>
            <w:r>
              <w:rPr>
                <w:rFonts w:ascii="仿宋_GB2312" w:eastAsia="仿宋_GB2312" w:hAnsi="宋体" w:cs="仿宋_GB2312" w:hint="eastAsia"/>
              </w:rPr>
              <w:t>月至</w:t>
            </w:r>
            <w:r>
              <w:rPr>
                <w:rFonts w:ascii="仿宋_GB2312" w:eastAsia="仿宋_GB2312" w:hAnsi="宋体" w:cs="仿宋_GB2312"/>
              </w:rPr>
              <w:t>2015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>9</w:t>
            </w:r>
            <w:r>
              <w:rPr>
                <w:rFonts w:ascii="仿宋_GB2312" w:eastAsia="仿宋_GB2312" w:hAnsi="宋体" w:cs="仿宋_GB2312" w:hint="eastAsia"/>
              </w:rPr>
              <w:t>月在华中科技大学攻读电气工程博士学位，</w:t>
            </w:r>
            <w:r>
              <w:rPr>
                <w:rFonts w:ascii="仿宋_GB2312" w:eastAsia="仿宋_GB2312" w:hAnsi="宋体" w:cs="仿宋_GB2312"/>
              </w:rPr>
              <w:t>2015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>10</w:t>
            </w:r>
            <w:r>
              <w:rPr>
                <w:rFonts w:ascii="仿宋_GB2312" w:eastAsia="仿宋_GB2312" w:hAnsi="宋体" w:cs="仿宋_GB2312" w:hint="eastAsia"/>
              </w:rPr>
              <w:t>月至今在武汉理工大学自动化学院担任讲师。</w:t>
            </w:r>
          </w:p>
        </w:tc>
        <w:tc>
          <w:tcPr>
            <w:tcW w:w="12242" w:type="dxa"/>
            <w:gridSpan w:val="32"/>
            <w:vMerge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hRule="exact" w:val="479"/>
          <w:jc w:val="center"/>
        </w:trPr>
        <w:tc>
          <w:tcPr>
            <w:tcW w:w="1128" w:type="dxa"/>
            <w:gridSpan w:val="2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组合条件</w:t>
            </w:r>
          </w:p>
        </w:tc>
        <w:tc>
          <w:tcPr>
            <w:tcW w:w="6958" w:type="dxa"/>
            <w:gridSpan w:val="23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教学必备</w:t>
            </w:r>
            <w:r>
              <w:rPr>
                <w:rFonts w:ascii="仿宋_GB2312" w:eastAsia="仿宋_GB2312" w:hAnsi="宋体" w:cs="仿宋_GB2312"/>
              </w:rPr>
              <w:t>+</w:t>
            </w:r>
            <w:r>
              <w:rPr>
                <w:rFonts w:ascii="仿宋_GB2312" w:eastAsia="仿宋_GB2312" w:hAnsi="宋体" w:cs="仿宋_GB2312" w:hint="eastAsia"/>
              </w:rPr>
              <w:t>科研必备</w:t>
            </w:r>
            <w:r>
              <w:rPr>
                <w:rFonts w:ascii="仿宋_GB2312" w:eastAsia="仿宋_GB2312" w:hAnsi="宋体" w:cs="仿宋_GB2312"/>
              </w:rPr>
              <w:t>+</w:t>
            </w:r>
            <w:r>
              <w:rPr>
                <w:rFonts w:ascii="仿宋_GB2312" w:eastAsia="仿宋_GB2312" w:hAnsi="宋体" w:cs="仿宋_GB2312" w:hint="eastAsia"/>
              </w:rPr>
              <w:t>选择</w:t>
            </w:r>
            <w:r>
              <w:rPr>
                <w:rFonts w:ascii="宋体" w:hAnsi="宋体" w:cs="宋体" w:hint="eastAsia"/>
              </w:rPr>
              <w:t>⑥</w:t>
            </w:r>
          </w:p>
        </w:tc>
        <w:tc>
          <w:tcPr>
            <w:tcW w:w="12242" w:type="dxa"/>
            <w:gridSpan w:val="32"/>
            <w:vMerge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335"/>
          <w:jc w:val="center"/>
        </w:trPr>
        <w:tc>
          <w:tcPr>
            <w:tcW w:w="1128" w:type="dxa"/>
            <w:gridSpan w:val="2"/>
            <w:vMerge w:val="restart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近五学年（或任现职以来）教学工作</w:t>
            </w:r>
          </w:p>
        </w:tc>
        <w:tc>
          <w:tcPr>
            <w:tcW w:w="2288" w:type="dxa"/>
            <w:gridSpan w:val="8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承担本科生课程名称</w:t>
            </w:r>
          </w:p>
        </w:tc>
        <w:tc>
          <w:tcPr>
            <w:tcW w:w="16912" w:type="dxa"/>
            <w:gridSpan w:val="47"/>
          </w:tcPr>
          <w:p w:rsidR="007C2185" w:rsidRDefault="007C2185" w:rsidP="00566318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2015-2016</w:t>
            </w:r>
            <w:r>
              <w:rPr>
                <w:rFonts w:ascii="仿宋_GB2312" w:eastAsia="仿宋_GB2312" w:hAnsi="宋体" w:cs="仿宋_GB2312" w:hint="eastAsia"/>
              </w:rPr>
              <w:t>学年：《电力电子装置及控制》；</w:t>
            </w:r>
            <w:r>
              <w:rPr>
                <w:rFonts w:ascii="仿宋_GB2312" w:eastAsia="仿宋_GB2312" w:hAnsi="宋体" w:cs="仿宋_GB2312"/>
              </w:rPr>
              <w:t>2017-2018</w:t>
            </w:r>
            <w:r>
              <w:rPr>
                <w:rFonts w:ascii="仿宋_GB2312" w:eastAsia="仿宋_GB2312" w:hAnsi="宋体" w:cs="仿宋_GB2312" w:hint="eastAsia"/>
              </w:rPr>
              <w:t>学年：《电力电子在电力系统中的应用》</w:t>
            </w:r>
          </w:p>
        </w:tc>
      </w:tr>
      <w:tr w:rsidR="007C2185">
        <w:trPr>
          <w:cantSplit/>
          <w:trHeight w:val="335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88" w:type="dxa"/>
            <w:gridSpan w:val="8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承担研究生课程名称</w:t>
            </w:r>
          </w:p>
        </w:tc>
        <w:tc>
          <w:tcPr>
            <w:tcW w:w="12173" w:type="dxa"/>
            <w:gridSpan w:val="36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2977" w:type="dxa"/>
            <w:gridSpan w:val="8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指导研究生在读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毕业人数</w:t>
            </w:r>
          </w:p>
        </w:tc>
        <w:tc>
          <w:tcPr>
            <w:tcW w:w="1762" w:type="dxa"/>
            <w:gridSpan w:val="3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335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88" w:type="dxa"/>
            <w:gridSpan w:val="8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近五年本科生教学工作总量</w:t>
            </w:r>
          </w:p>
        </w:tc>
        <w:tc>
          <w:tcPr>
            <w:tcW w:w="1250" w:type="dxa"/>
            <w:gridSpan w:val="4"/>
          </w:tcPr>
          <w:p w:rsidR="007C2185" w:rsidRDefault="007C2185" w:rsidP="00566318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334.9</w:t>
            </w:r>
          </w:p>
        </w:tc>
        <w:tc>
          <w:tcPr>
            <w:tcW w:w="2134" w:type="dxa"/>
            <w:gridSpan w:val="7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近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年研究生教学工作总量</w:t>
            </w:r>
          </w:p>
        </w:tc>
        <w:tc>
          <w:tcPr>
            <w:tcW w:w="1276" w:type="dxa"/>
            <w:gridSpan w:val="3"/>
          </w:tcPr>
          <w:p w:rsidR="007C2185" w:rsidRDefault="007C2185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</w:t>
            </w:r>
          </w:p>
        </w:tc>
        <w:tc>
          <w:tcPr>
            <w:tcW w:w="1843" w:type="dxa"/>
            <w:gridSpan w:val="5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减免工作量合计</w:t>
            </w:r>
          </w:p>
        </w:tc>
        <w:tc>
          <w:tcPr>
            <w:tcW w:w="850" w:type="dxa"/>
            <w:gridSpan w:val="2"/>
          </w:tcPr>
          <w:p w:rsidR="007C2185" w:rsidRDefault="007C2185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600</w:t>
            </w:r>
          </w:p>
        </w:tc>
        <w:tc>
          <w:tcPr>
            <w:tcW w:w="1418" w:type="dxa"/>
            <w:gridSpan w:val="4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年均工作量</w:t>
            </w:r>
          </w:p>
        </w:tc>
        <w:tc>
          <w:tcPr>
            <w:tcW w:w="1134" w:type="dxa"/>
            <w:gridSpan w:val="3"/>
          </w:tcPr>
          <w:p w:rsidR="007C2185" w:rsidRPr="003146D2" w:rsidRDefault="007C2185">
            <w:pPr>
              <w:rPr>
                <w:rFonts w:ascii="仿宋_GB2312" w:eastAsia="仿宋_GB2312" w:hAnsi="宋体" w:cs="Times New Roman"/>
              </w:rPr>
            </w:pPr>
            <w:r w:rsidRPr="003146D2">
              <w:rPr>
                <w:rFonts w:ascii="仿宋_GB2312" w:eastAsia="仿宋_GB2312" w:hAnsi="宋体" w:cs="仿宋_GB2312"/>
              </w:rPr>
              <w:t>467</w:t>
            </w:r>
          </w:p>
        </w:tc>
        <w:tc>
          <w:tcPr>
            <w:tcW w:w="2268" w:type="dxa"/>
            <w:gridSpan w:val="8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年均课堂教学工作量</w:t>
            </w:r>
          </w:p>
        </w:tc>
        <w:tc>
          <w:tcPr>
            <w:tcW w:w="1578" w:type="dxa"/>
            <w:gridSpan w:val="5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99" w:type="dxa"/>
            <w:gridSpan w:val="3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额定工作量</w:t>
            </w:r>
          </w:p>
        </w:tc>
        <w:tc>
          <w:tcPr>
            <w:tcW w:w="1762" w:type="dxa"/>
            <w:gridSpan w:val="3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200/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</w:p>
        </w:tc>
      </w:tr>
      <w:tr w:rsidR="007C2185">
        <w:trPr>
          <w:cantSplit/>
          <w:trHeight w:val="325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88" w:type="dxa"/>
            <w:gridSpan w:val="8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近三学年所有本科课程教学评教分（学年）</w:t>
            </w:r>
          </w:p>
        </w:tc>
        <w:tc>
          <w:tcPr>
            <w:tcW w:w="9613" w:type="dxa"/>
            <w:gridSpan w:val="27"/>
          </w:tcPr>
          <w:p w:rsidR="007C2185" w:rsidRDefault="007C2185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2015-2016</w:t>
            </w:r>
            <w:r>
              <w:rPr>
                <w:rFonts w:ascii="仿宋_GB2312" w:eastAsia="仿宋_GB2312" w:hAnsi="宋体" w:cs="仿宋_GB2312" w:hint="eastAsia"/>
              </w:rPr>
              <w:t>学年：</w:t>
            </w:r>
            <w:r>
              <w:rPr>
                <w:rFonts w:ascii="仿宋_GB2312" w:eastAsia="仿宋_GB2312" w:hAnsi="宋体" w:cs="仿宋_GB2312"/>
              </w:rPr>
              <w:t>91.77</w:t>
            </w:r>
            <w:r>
              <w:rPr>
                <w:rFonts w:ascii="仿宋_GB2312" w:eastAsia="仿宋_GB2312" w:hAnsi="宋体" w:cs="仿宋_GB2312" w:hint="eastAsia"/>
              </w:rPr>
              <w:t>，</w:t>
            </w:r>
            <w:r>
              <w:rPr>
                <w:rFonts w:ascii="仿宋_GB2312" w:eastAsia="仿宋_GB2312" w:hAnsi="宋体" w:cs="仿宋_GB2312"/>
              </w:rPr>
              <w:t>91.31</w:t>
            </w:r>
          </w:p>
        </w:tc>
        <w:tc>
          <w:tcPr>
            <w:tcW w:w="2560" w:type="dxa"/>
            <w:gridSpan w:val="9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近三年每年教学评教分排序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所在学院副教授人数</w:t>
            </w:r>
          </w:p>
        </w:tc>
        <w:tc>
          <w:tcPr>
            <w:tcW w:w="4739" w:type="dxa"/>
            <w:gridSpan w:val="11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hRule="exact" w:val="325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88" w:type="dxa"/>
            <w:gridSpan w:val="8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优质优酬课程</w:t>
            </w:r>
          </w:p>
        </w:tc>
        <w:tc>
          <w:tcPr>
            <w:tcW w:w="16912" w:type="dxa"/>
            <w:gridSpan w:val="47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hRule="exact" w:val="325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88" w:type="dxa"/>
            <w:gridSpan w:val="8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主持教研项目</w:t>
            </w:r>
          </w:p>
        </w:tc>
        <w:tc>
          <w:tcPr>
            <w:tcW w:w="16912" w:type="dxa"/>
            <w:gridSpan w:val="47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hRule="exact" w:val="325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88" w:type="dxa"/>
            <w:gridSpan w:val="8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教学成果奖</w:t>
            </w:r>
          </w:p>
        </w:tc>
        <w:tc>
          <w:tcPr>
            <w:tcW w:w="16912" w:type="dxa"/>
            <w:gridSpan w:val="47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2016</w:t>
            </w:r>
            <w:r>
              <w:rPr>
                <w:rFonts w:ascii="仿宋_GB2312" w:eastAsia="仿宋_GB2312" w:hAnsi="宋体" w:cs="仿宋_GB2312" w:hint="eastAsia"/>
              </w:rPr>
              <w:t>年，武汉理工大学青年教师教学竞赛，校级，优秀奖</w:t>
            </w:r>
          </w:p>
        </w:tc>
      </w:tr>
      <w:tr w:rsidR="007C2185">
        <w:trPr>
          <w:cantSplit/>
          <w:trHeight w:hRule="exact" w:val="325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88" w:type="dxa"/>
            <w:gridSpan w:val="8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教学工程项目</w:t>
            </w:r>
          </w:p>
        </w:tc>
        <w:tc>
          <w:tcPr>
            <w:tcW w:w="16912" w:type="dxa"/>
            <w:gridSpan w:val="47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186"/>
          <w:jc w:val="center"/>
        </w:trPr>
        <w:tc>
          <w:tcPr>
            <w:tcW w:w="1128" w:type="dxa"/>
            <w:gridSpan w:val="2"/>
            <w:vMerge w:val="restart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近五学年（或任现职以来）承担的科研项目情况</w:t>
            </w:r>
          </w:p>
        </w:tc>
        <w:tc>
          <w:tcPr>
            <w:tcW w:w="56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1721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课题编号</w:t>
            </w:r>
          </w:p>
        </w:tc>
        <w:tc>
          <w:tcPr>
            <w:tcW w:w="3384" w:type="dxa"/>
            <w:gridSpan w:val="11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课题名称</w:t>
            </w:r>
          </w:p>
        </w:tc>
        <w:tc>
          <w:tcPr>
            <w:tcW w:w="1574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任务来源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来源分类</w:t>
            </w:r>
          </w:p>
        </w:tc>
        <w:tc>
          <w:tcPr>
            <w:tcW w:w="1707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项目级别</w:t>
            </w:r>
          </w:p>
        </w:tc>
        <w:tc>
          <w:tcPr>
            <w:tcW w:w="1706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主持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参与</w:t>
            </w:r>
          </w:p>
        </w:tc>
        <w:tc>
          <w:tcPr>
            <w:tcW w:w="1706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合同经费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累计到款</w:t>
            </w:r>
          </w:p>
        </w:tc>
        <w:tc>
          <w:tcPr>
            <w:tcW w:w="1706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个人分解</w:t>
            </w:r>
          </w:p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研究经费</w:t>
            </w:r>
          </w:p>
        </w:tc>
        <w:tc>
          <w:tcPr>
            <w:tcW w:w="171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备注</w:t>
            </w:r>
          </w:p>
        </w:tc>
      </w:tr>
      <w:tr w:rsidR="007C2185">
        <w:trPr>
          <w:cantSplit/>
          <w:trHeight w:val="183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21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20161j0050</w:t>
            </w:r>
          </w:p>
        </w:tc>
        <w:tc>
          <w:tcPr>
            <w:tcW w:w="3384" w:type="dxa"/>
            <w:gridSpan w:val="11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柔性直流输电网络直流电压时间尺度稳定性机理及优化控制研究</w:t>
            </w:r>
          </w:p>
        </w:tc>
        <w:tc>
          <w:tcPr>
            <w:tcW w:w="1574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国家自然科学基金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青年科学基金项目</w:t>
            </w:r>
          </w:p>
        </w:tc>
        <w:tc>
          <w:tcPr>
            <w:tcW w:w="1707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国家级</w:t>
            </w:r>
          </w:p>
        </w:tc>
        <w:tc>
          <w:tcPr>
            <w:tcW w:w="1706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主持</w:t>
            </w:r>
          </w:p>
        </w:tc>
        <w:tc>
          <w:tcPr>
            <w:tcW w:w="1706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13.32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13.32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1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183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</w:t>
            </w:r>
          </w:p>
        </w:tc>
        <w:tc>
          <w:tcPr>
            <w:tcW w:w="1721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20161j0136</w:t>
            </w:r>
          </w:p>
        </w:tc>
        <w:tc>
          <w:tcPr>
            <w:tcW w:w="3384" w:type="dxa"/>
            <w:gridSpan w:val="11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周期性信号的广义</w:t>
            </w:r>
            <w:r>
              <w:rPr>
                <w:rFonts w:ascii="仿宋_GB2312" w:eastAsia="仿宋_GB2312" w:hAnsi="宋体" w:cs="仿宋_GB2312"/>
              </w:rPr>
              <w:t>PID</w:t>
            </w:r>
            <w:r>
              <w:rPr>
                <w:rFonts w:ascii="仿宋_GB2312" w:eastAsia="仿宋_GB2312" w:hAnsi="宋体" w:cs="仿宋_GB2312" w:hint="eastAsia"/>
              </w:rPr>
              <w:t>控制及其在功率变换中的应用</w:t>
            </w:r>
          </w:p>
        </w:tc>
        <w:tc>
          <w:tcPr>
            <w:tcW w:w="1574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国家自然科学基金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面上项目</w:t>
            </w:r>
          </w:p>
        </w:tc>
        <w:tc>
          <w:tcPr>
            <w:tcW w:w="1707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国家级</w:t>
            </w:r>
          </w:p>
        </w:tc>
        <w:tc>
          <w:tcPr>
            <w:tcW w:w="1706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参与</w:t>
            </w:r>
          </w:p>
        </w:tc>
        <w:tc>
          <w:tcPr>
            <w:tcW w:w="1706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63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34.5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1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183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3</w:t>
            </w:r>
          </w:p>
        </w:tc>
        <w:tc>
          <w:tcPr>
            <w:tcW w:w="1721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20162h0076</w:t>
            </w:r>
          </w:p>
        </w:tc>
        <w:tc>
          <w:tcPr>
            <w:tcW w:w="3384" w:type="dxa"/>
            <w:gridSpan w:val="11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110kv</w:t>
            </w:r>
            <w:r>
              <w:rPr>
                <w:rFonts w:ascii="仿宋_GB2312" w:eastAsia="仿宋_GB2312" w:hAnsi="宋体" w:cs="仿宋_GB2312" w:hint="eastAsia"/>
              </w:rPr>
              <w:t>设备母线配电装置方案研究</w:t>
            </w:r>
          </w:p>
        </w:tc>
        <w:tc>
          <w:tcPr>
            <w:tcW w:w="1574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企业委托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参与</w:t>
            </w:r>
          </w:p>
        </w:tc>
        <w:tc>
          <w:tcPr>
            <w:tcW w:w="1706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38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26.6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1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183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4</w:t>
            </w:r>
          </w:p>
        </w:tc>
        <w:tc>
          <w:tcPr>
            <w:tcW w:w="1721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20162h0075</w:t>
            </w:r>
          </w:p>
        </w:tc>
        <w:tc>
          <w:tcPr>
            <w:tcW w:w="3384" w:type="dxa"/>
            <w:gridSpan w:val="11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220kv</w:t>
            </w:r>
            <w:r>
              <w:rPr>
                <w:rFonts w:ascii="仿宋_GB2312" w:eastAsia="仿宋_GB2312" w:hAnsi="宋体" w:cs="仿宋_GB2312" w:hint="eastAsia"/>
              </w:rPr>
              <w:t>设备紧凑布置的方案研究</w:t>
            </w:r>
          </w:p>
        </w:tc>
        <w:tc>
          <w:tcPr>
            <w:tcW w:w="1574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企业委托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参与</w:t>
            </w:r>
          </w:p>
        </w:tc>
        <w:tc>
          <w:tcPr>
            <w:tcW w:w="1706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59.4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59.4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1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183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5</w:t>
            </w:r>
          </w:p>
        </w:tc>
        <w:tc>
          <w:tcPr>
            <w:tcW w:w="1721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20162h0167</w:t>
            </w:r>
          </w:p>
        </w:tc>
        <w:tc>
          <w:tcPr>
            <w:tcW w:w="3384" w:type="dxa"/>
            <w:gridSpan w:val="11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基于分布式潮流控制的输电网柔性交流潮流控制技术研究</w:t>
            </w:r>
          </w:p>
        </w:tc>
        <w:tc>
          <w:tcPr>
            <w:tcW w:w="1574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企业委托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参与</w:t>
            </w:r>
          </w:p>
        </w:tc>
        <w:tc>
          <w:tcPr>
            <w:tcW w:w="1706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150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30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1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183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6</w:t>
            </w:r>
          </w:p>
        </w:tc>
        <w:tc>
          <w:tcPr>
            <w:tcW w:w="1721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20172h0064</w:t>
            </w:r>
          </w:p>
        </w:tc>
        <w:tc>
          <w:tcPr>
            <w:tcW w:w="3384" w:type="dxa"/>
            <w:gridSpan w:val="11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计及特高压的吉林电网多电压等级运行特性与电磁环网解环研究</w:t>
            </w:r>
          </w:p>
        </w:tc>
        <w:tc>
          <w:tcPr>
            <w:tcW w:w="1574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企业委托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参与</w:t>
            </w:r>
          </w:p>
        </w:tc>
        <w:tc>
          <w:tcPr>
            <w:tcW w:w="1706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30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9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8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1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183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7</w:t>
            </w:r>
          </w:p>
        </w:tc>
        <w:tc>
          <w:tcPr>
            <w:tcW w:w="1721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20172h0134</w:t>
            </w:r>
          </w:p>
        </w:tc>
        <w:tc>
          <w:tcPr>
            <w:tcW w:w="3384" w:type="dxa"/>
            <w:gridSpan w:val="11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计量自动化终端故障现场智能诊断装置研制</w:t>
            </w:r>
          </w:p>
        </w:tc>
        <w:tc>
          <w:tcPr>
            <w:tcW w:w="1574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企业委托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参与</w:t>
            </w:r>
          </w:p>
        </w:tc>
        <w:tc>
          <w:tcPr>
            <w:tcW w:w="1706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35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10.5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5.5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1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183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8</w:t>
            </w:r>
          </w:p>
        </w:tc>
        <w:tc>
          <w:tcPr>
            <w:tcW w:w="1721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20171f0048</w:t>
            </w:r>
          </w:p>
        </w:tc>
        <w:tc>
          <w:tcPr>
            <w:tcW w:w="3384" w:type="dxa"/>
            <w:gridSpan w:val="11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201711HX02</w:t>
            </w:r>
          </w:p>
        </w:tc>
        <w:tc>
          <w:tcPr>
            <w:tcW w:w="1574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JGXM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军工横向</w:t>
            </w:r>
          </w:p>
        </w:tc>
        <w:tc>
          <w:tcPr>
            <w:tcW w:w="1707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参与</w:t>
            </w:r>
          </w:p>
        </w:tc>
        <w:tc>
          <w:tcPr>
            <w:tcW w:w="1706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47.5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14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1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183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9</w:t>
            </w:r>
          </w:p>
        </w:tc>
        <w:tc>
          <w:tcPr>
            <w:tcW w:w="1721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20172h0027</w:t>
            </w:r>
          </w:p>
        </w:tc>
        <w:tc>
          <w:tcPr>
            <w:tcW w:w="3384" w:type="dxa"/>
            <w:gridSpan w:val="11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武汉航运交易所水水中转补贴核试验系统开发</w:t>
            </w:r>
          </w:p>
        </w:tc>
        <w:tc>
          <w:tcPr>
            <w:tcW w:w="1574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企业委托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参与</w:t>
            </w:r>
          </w:p>
        </w:tc>
        <w:tc>
          <w:tcPr>
            <w:tcW w:w="1706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19.3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15.3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06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11</w:t>
            </w:r>
            <w:r>
              <w:rPr>
                <w:rFonts w:ascii="仿宋_GB2312" w:eastAsia="仿宋_GB2312" w:hAnsi="宋体" w:cs="仿宋_GB2312" w:hint="eastAsia"/>
              </w:rPr>
              <w:t>万</w:t>
            </w:r>
          </w:p>
        </w:tc>
        <w:tc>
          <w:tcPr>
            <w:tcW w:w="171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624"/>
          <w:jc w:val="center"/>
        </w:trPr>
        <w:tc>
          <w:tcPr>
            <w:tcW w:w="1128" w:type="dxa"/>
            <w:gridSpan w:val="2"/>
            <w:vMerge w:val="restart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任现职以来发表论文</w:t>
            </w:r>
          </w:p>
        </w:tc>
        <w:tc>
          <w:tcPr>
            <w:tcW w:w="56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6092" w:type="dxa"/>
            <w:gridSpan w:val="20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论文名称</w:t>
            </w:r>
          </w:p>
        </w:tc>
        <w:tc>
          <w:tcPr>
            <w:tcW w:w="1842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期刊名称</w:t>
            </w:r>
          </w:p>
        </w:tc>
        <w:tc>
          <w:tcPr>
            <w:tcW w:w="1985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年卷期页</w:t>
            </w:r>
          </w:p>
        </w:tc>
        <w:tc>
          <w:tcPr>
            <w:tcW w:w="1843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刊号</w:t>
            </w:r>
          </w:p>
        </w:tc>
        <w:tc>
          <w:tcPr>
            <w:tcW w:w="1134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作者排序</w:t>
            </w:r>
          </w:p>
        </w:tc>
        <w:tc>
          <w:tcPr>
            <w:tcW w:w="1275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是否国际会议论文集</w:t>
            </w:r>
          </w:p>
        </w:tc>
        <w:tc>
          <w:tcPr>
            <w:tcW w:w="1276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分区</w:t>
            </w:r>
          </w:p>
        </w:tc>
        <w:tc>
          <w:tcPr>
            <w:tcW w:w="1299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检索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转载</w:t>
            </w:r>
          </w:p>
        </w:tc>
        <w:tc>
          <w:tcPr>
            <w:tcW w:w="1887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备注</w:t>
            </w:r>
          </w:p>
        </w:tc>
      </w:tr>
      <w:tr w:rsidR="007C2185">
        <w:trPr>
          <w:cantSplit/>
          <w:trHeight w:hRule="exact" w:val="1718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6092" w:type="dxa"/>
            <w:gridSpan w:val="20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DC-bus voltage control stability affected by AC-bus voltage control in VSCs connected to weak AC grids</w:t>
            </w:r>
          </w:p>
        </w:tc>
        <w:tc>
          <w:tcPr>
            <w:tcW w:w="1842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 xml:space="preserve">IEEE Journal of Emerging and Selected Topics in Power Electronics </w:t>
            </w:r>
          </w:p>
        </w:tc>
        <w:tc>
          <w:tcPr>
            <w:tcW w:w="1985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2016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>4</w:t>
            </w:r>
            <w:r>
              <w:rPr>
                <w:rFonts w:ascii="仿宋_GB2312" w:eastAsia="仿宋_GB2312" w:hAnsi="宋体" w:cs="仿宋_GB2312" w:hint="eastAsia"/>
              </w:rPr>
              <w:t>卷</w:t>
            </w:r>
            <w:r>
              <w:rPr>
                <w:rFonts w:ascii="仿宋_GB2312" w:eastAsia="仿宋_GB2312" w:hAnsi="宋体" w:cs="仿宋_GB2312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期</w:t>
            </w:r>
            <w:r>
              <w:rPr>
                <w:rFonts w:ascii="仿宋_GB2312" w:eastAsia="仿宋_GB2312" w:hAnsi="宋体" w:cs="仿宋_GB2312"/>
              </w:rPr>
              <w:t>445-458</w:t>
            </w:r>
            <w:r>
              <w:rPr>
                <w:rFonts w:ascii="仿宋_GB2312" w:eastAsia="仿宋_GB2312" w:hAnsi="宋体" w:cs="仿宋_GB2312" w:hint="eastAsia"/>
              </w:rPr>
              <w:t>页</w:t>
            </w:r>
          </w:p>
        </w:tc>
        <w:tc>
          <w:tcPr>
            <w:tcW w:w="1843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2168-6777</w:t>
            </w:r>
          </w:p>
        </w:tc>
        <w:tc>
          <w:tcPr>
            <w:tcW w:w="1134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275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否</w:t>
            </w:r>
          </w:p>
        </w:tc>
        <w:tc>
          <w:tcPr>
            <w:tcW w:w="1276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国际</w:t>
            </w:r>
            <w:r>
              <w:rPr>
                <w:rFonts w:ascii="仿宋_GB2312" w:eastAsia="仿宋_GB2312" w:hAnsi="宋体" w:cs="仿宋_GB2312"/>
              </w:rPr>
              <w:t>A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</w:p>
        </w:tc>
        <w:tc>
          <w:tcPr>
            <w:tcW w:w="1299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SCI</w:t>
            </w:r>
          </w:p>
        </w:tc>
        <w:tc>
          <w:tcPr>
            <w:tcW w:w="1887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</w:tr>
      <w:tr w:rsidR="007C2185">
        <w:trPr>
          <w:cantSplit/>
          <w:trHeight w:hRule="exact" w:val="988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</w:t>
            </w:r>
          </w:p>
        </w:tc>
        <w:tc>
          <w:tcPr>
            <w:tcW w:w="6092" w:type="dxa"/>
            <w:gridSpan w:val="20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Modeling and Stability Analysis of DC-Link Voltage Control in Multi VSCs with Integrated to Weak Grid</w:t>
            </w:r>
          </w:p>
        </w:tc>
        <w:tc>
          <w:tcPr>
            <w:tcW w:w="1842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IEEE Trans.Energy Conversion</w:t>
            </w:r>
          </w:p>
        </w:tc>
        <w:tc>
          <w:tcPr>
            <w:tcW w:w="1985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2017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>32</w:t>
            </w:r>
            <w:r>
              <w:rPr>
                <w:rFonts w:ascii="仿宋_GB2312" w:eastAsia="仿宋_GB2312" w:hAnsi="宋体" w:cs="仿宋_GB2312" w:hint="eastAsia"/>
              </w:rPr>
              <w:t>卷</w:t>
            </w:r>
            <w:r>
              <w:rPr>
                <w:rFonts w:ascii="仿宋_GB2312" w:eastAsia="仿宋_GB2312" w:hAnsi="宋体" w:cs="仿宋_GB2312"/>
              </w:rPr>
              <w:t>3</w:t>
            </w:r>
            <w:r>
              <w:rPr>
                <w:rFonts w:ascii="仿宋_GB2312" w:eastAsia="仿宋_GB2312" w:hAnsi="宋体" w:cs="仿宋_GB2312" w:hint="eastAsia"/>
              </w:rPr>
              <w:t>期</w:t>
            </w:r>
            <w:r>
              <w:rPr>
                <w:rFonts w:ascii="仿宋_GB2312" w:eastAsia="仿宋_GB2312" w:hAnsi="宋体" w:cs="仿宋_GB2312"/>
              </w:rPr>
              <w:t>1127-1138</w:t>
            </w:r>
            <w:r>
              <w:rPr>
                <w:rFonts w:ascii="仿宋_GB2312" w:eastAsia="仿宋_GB2312" w:hAnsi="宋体" w:cs="仿宋_GB2312" w:hint="eastAsia"/>
              </w:rPr>
              <w:t>页</w:t>
            </w:r>
          </w:p>
        </w:tc>
        <w:tc>
          <w:tcPr>
            <w:tcW w:w="1843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0885-8969</w:t>
            </w:r>
          </w:p>
        </w:tc>
        <w:tc>
          <w:tcPr>
            <w:tcW w:w="1134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275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否</w:t>
            </w:r>
          </w:p>
        </w:tc>
        <w:tc>
          <w:tcPr>
            <w:tcW w:w="1276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国际</w:t>
            </w:r>
            <w:r>
              <w:rPr>
                <w:rFonts w:ascii="仿宋_GB2312" w:eastAsia="仿宋_GB2312" w:hAnsi="宋体" w:cs="仿宋_GB2312"/>
              </w:rPr>
              <w:t>A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</w:p>
        </w:tc>
        <w:tc>
          <w:tcPr>
            <w:tcW w:w="1299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SCI</w:t>
            </w:r>
          </w:p>
        </w:tc>
        <w:tc>
          <w:tcPr>
            <w:tcW w:w="1887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</w:tr>
      <w:tr w:rsidR="007C2185">
        <w:trPr>
          <w:cantSplit/>
          <w:trHeight w:hRule="exact" w:val="1845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3</w:t>
            </w:r>
          </w:p>
        </w:tc>
        <w:tc>
          <w:tcPr>
            <w:tcW w:w="6092" w:type="dxa"/>
            <w:gridSpan w:val="20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Modeling of VSC Connected to Weak Grid for Stability Analysis of DC-Link Voltage Control</w:t>
            </w:r>
          </w:p>
        </w:tc>
        <w:tc>
          <w:tcPr>
            <w:tcW w:w="1842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 xml:space="preserve">IEEE Journal of Emerging and Selected Topics in Power Electronics </w:t>
            </w:r>
          </w:p>
        </w:tc>
        <w:tc>
          <w:tcPr>
            <w:tcW w:w="1985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2015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>3</w:t>
            </w:r>
            <w:r>
              <w:rPr>
                <w:rFonts w:ascii="仿宋_GB2312" w:eastAsia="仿宋_GB2312" w:hAnsi="宋体" w:cs="仿宋_GB2312" w:hint="eastAsia"/>
              </w:rPr>
              <w:t>卷</w:t>
            </w:r>
            <w:r>
              <w:rPr>
                <w:rFonts w:ascii="仿宋_GB2312" w:eastAsia="仿宋_GB2312" w:hAnsi="宋体" w:cs="仿宋_GB2312"/>
              </w:rPr>
              <w:t>4</w:t>
            </w:r>
            <w:r>
              <w:rPr>
                <w:rFonts w:ascii="仿宋_GB2312" w:eastAsia="仿宋_GB2312" w:hAnsi="宋体" w:cs="仿宋_GB2312" w:hint="eastAsia"/>
              </w:rPr>
              <w:t>期</w:t>
            </w:r>
            <w:r>
              <w:rPr>
                <w:rFonts w:ascii="仿宋_GB2312" w:eastAsia="仿宋_GB2312" w:hAnsi="宋体" w:cs="仿宋_GB2312"/>
              </w:rPr>
              <w:t>1193-1204</w:t>
            </w:r>
            <w:r>
              <w:rPr>
                <w:rFonts w:ascii="仿宋_GB2312" w:eastAsia="仿宋_GB2312" w:hAnsi="宋体" w:cs="仿宋_GB2312" w:hint="eastAsia"/>
              </w:rPr>
              <w:t>页</w:t>
            </w:r>
          </w:p>
        </w:tc>
        <w:tc>
          <w:tcPr>
            <w:tcW w:w="1843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2168-6777</w:t>
            </w:r>
          </w:p>
        </w:tc>
        <w:tc>
          <w:tcPr>
            <w:tcW w:w="1134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275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否</w:t>
            </w:r>
          </w:p>
        </w:tc>
        <w:tc>
          <w:tcPr>
            <w:tcW w:w="1276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国际</w:t>
            </w:r>
            <w:r>
              <w:rPr>
                <w:rFonts w:ascii="仿宋_GB2312" w:eastAsia="仿宋_GB2312" w:hAnsi="宋体" w:cs="仿宋_GB2312"/>
              </w:rPr>
              <w:t>A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</w:p>
        </w:tc>
        <w:tc>
          <w:tcPr>
            <w:tcW w:w="1299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SCI</w:t>
            </w:r>
          </w:p>
        </w:tc>
        <w:tc>
          <w:tcPr>
            <w:tcW w:w="1887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选择条件用</w:t>
            </w:r>
          </w:p>
        </w:tc>
      </w:tr>
      <w:tr w:rsidR="007C2185">
        <w:trPr>
          <w:cantSplit/>
          <w:trHeight w:hRule="exact" w:val="683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4</w:t>
            </w:r>
          </w:p>
        </w:tc>
        <w:tc>
          <w:tcPr>
            <w:tcW w:w="6092" w:type="dxa"/>
            <w:gridSpan w:val="20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弱电网下基于矢量控制的并网变换器功率控制稳定性</w:t>
            </w:r>
          </w:p>
        </w:tc>
        <w:tc>
          <w:tcPr>
            <w:tcW w:w="1842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电力系统自动化</w:t>
            </w:r>
          </w:p>
        </w:tc>
        <w:tc>
          <w:tcPr>
            <w:tcW w:w="1985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2016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>40</w:t>
            </w:r>
            <w:r>
              <w:rPr>
                <w:rFonts w:ascii="仿宋_GB2312" w:eastAsia="仿宋_GB2312" w:hAnsi="宋体" w:cs="仿宋_GB2312" w:hint="eastAsia"/>
              </w:rPr>
              <w:t>卷</w:t>
            </w:r>
            <w:r>
              <w:rPr>
                <w:rFonts w:ascii="仿宋_GB2312" w:eastAsia="仿宋_GB2312" w:hAnsi="宋体" w:cs="仿宋_GB2312"/>
              </w:rPr>
              <w:t>14</w:t>
            </w:r>
            <w:r>
              <w:rPr>
                <w:rFonts w:ascii="仿宋_GB2312" w:eastAsia="仿宋_GB2312" w:hAnsi="宋体" w:cs="仿宋_GB2312" w:hint="eastAsia"/>
              </w:rPr>
              <w:t>期</w:t>
            </w:r>
            <w:r>
              <w:rPr>
                <w:rFonts w:ascii="仿宋_GB2312" w:eastAsia="仿宋_GB2312" w:hAnsi="宋体" w:cs="仿宋_GB2312"/>
              </w:rPr>
              <w:t xml:space="preserve"> 93-99</w:t>
            </w:r>
            <w:r>
              <w:rPr>
                <w:rFonts w:ascii="仿宋_GB2312" w:eastAsia="仿宋_GB2312" w:hAnsi="宋体" w:cs="仿宋_GB2312" w:hint="eastAsia"/>
              </w:rPr>
              <w:t>页</w:t>
            </w:r>
          </w:p>
        </w:tc>
        <w:tc>
          <w:tcPr>
            <w:tcW w:w="1843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1000-1026</w:t>
            </w:r>
          </w:p>
        </w:tc>
        <w:tc>
          <w:tcPr>
            <w:tcW w:w="1134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275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否</w:t>
            </w:r>
          </w:p>
        </w:tc>
        <w:tc>
          <w:tcPr>
            <w:tcW w:w="1276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国内</w:t>
            </w:r>
            <w:r>
              <w:rPr>
                <w:rFonts w:ascii="仿宋_GB2312" w:eastAsia="仿宋_GB2312" w:hAnsi="宋体" w:cs="仿宋_GB2312"/>
              </w:rPr>
              <w:t>A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</w:p>
        </w:tc>
        <w:tc>
          <w:tcPr>
            <w:tcW w:w="1299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EI</w:t>
            </w:r>
          </w:p>
        </w:tc>
        <w:tc>
          <w:tcPr>
            <w:tcW w:w="1887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</w:tr>
      <w:tr w:rsidR="007C2185">
        <w:trPr>
          <w:cantSplit/>
          <w:trHeight w:hRule="exact" w:val="1275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折算论文</w:t>
            </w:r>
          </w:p>
        </w:tc>
        <w:tc>
          <w:tcPr>
            <w:tcW w:w="17926" w:type="dxa"/>
            <w:gridSpan w:val="50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hRule="exact" w:val="454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论文小计</w:t>
            </w:r>
          </w:p>
        </w:tc>
        <w:tc>
          <w:tcPr>
            <w:tcW w:w="17926" w:type="dxa"/>
            <w:gridSpan w:val="50"/>
            <w:vAlign w:val="center"/>
          </w:tcPr>
          <w:p w:rsidR="007C2185" w:rsidRDefault="007C2185" w:rsidP="00A52E66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国际</w:t>
            </w:r>
            <w:r>
              <w:rPr>
                <w:rFonts w:ascii="仿宋_GB2312" w:eastAsia="仿宋_GB2312" w:hAnsi="宋体" w:cs="仿宋_GB2312"/>
              </w:rPr>
              <w:t>A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  <w:r>
              <w:rPr>
                <w:rFonts w:ascii="仿宋_GB2312" w:eastAsia="仿宋_GB2312" w:hAnsi="宋体" w:cs="仿宋_GB2312"/>
              </w:rPr>
              <w:t>3</w:t>
            </w:r>
            <w:r>
              <w:rPr>
                <w:rFonts w:ascii="仿宋_GB2312" w:eastAsia="仿宋_GB2312" w:hAnsi="宋体" w:cs="仿宋_GB2312" w:hint="eastAsia"/>
              </w:rPr>
              <w:t>，</w:t>
            </w:r>
            <w:r>
              <w:rPr>
                <w:rFonts w:ascii="仿宋_GB2312" w:eastAsia="仿宋_GB2312" w:hAnsi="宋体" w:cs="仿宋_GB2312"/>
              </w:rPr>
              <w:t xml:space="preserve"> SCI3</w:t>
            </w:r>
            <w:r>
              <w:rPr>
                <w:rFonts w:ascii="仿宋_GB2312" w:eastAsia="仿宋_GB2312" w:hAnsi="宋体" w:cs="仿宋_GB2312" w:hint="eastAsia"/>
              </w:rPr>
              <w:t>，国内</w:t>
            </w:r>
            <w:r>
              <w:rPr>
                <w:rFonts w:ascii="仿宋_GB2312" w:eastAsia="仿宋_GB2312" w:hAnsi="宋体" w:cs="仿宋_GB2312"/>
              </w:rPr>
              <w:t>A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  <w:r>
              <w:rPr>
                <w:rFonts w:ascii="仿宋_GB2312" w:eastAsia="仿宋_GB2312" w:hAnsi="宋体" w:cs="仿宋_GB2312"/>
              </w:rPr>
              <w:t>1</w:t>
            </w:r>
            <w:r>
              <w:rPr>
                <w:rFonts w:ascii="仿宋_GB2312" w:eastAsia="仿宋_GB2312" w:hAnsi="宋体" w:cs="仿宋_GB2312" w:hint="eastAsia"/>
              </w:rPr>
              <w:t>，</w:t>
            </w:r>
            <w:r>
              <w:rPr>
                <w:rFonts w:ascii="仿宋_GB2312" w:eastAsia="仿宋_GB2312" w:hAnsi="宋体" w:cs="仿宋_GB2312"/>
              </w:rPr>
              <w:t>EI1</w:t>
            </w:r>
            <w:r>
              <w:rPr>
                <w:rFonts w:ascii="仿宋_GB2312" w:eastAsia="仿宋_GB2312" w:hAnsi="宋体" w:cs="仿宋_GB2312" w:hint="eastAsia"/>
              </w:rPr>
              <w:t>。</w:t>
            </w:r>
            <w:bookmarkStart w:id="0" w:name="_GoBack"/>
            <w:bookmarkEnd w:id="0"/>
          </w:p>
        </w:tc>
      </w:tr>
      <w:tr w:rsidR="007C2185">
        <w:trPr>
          <w:cantSplit/>
          <w:trHeight w:val="459"/>
          <w:jc w:val="center"/>
        </w:trPr>
        <w:tc>
          <w:tcPr>
            <w:tcW w:w="1128" w:type="dxa"/>
            <w:gridSpan w:val="2"/>
            <w:vMerge w:val="restart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近五学年（或任现职以来）获得科技奖励情况</w:t>
            </w:r>
          </w:p>
        </w:tc>
        <w:tc>
          <w:tcPr>
            <w:tcW w:w="849" w:type="dxa"/>
            <w:gridSpan w:val="2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1417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获奖编号</w:t>
            </w:r>
          </w:p>
        </w:tc>
        <w:tc>
          <w:tcPr>
            <w:tcW w:w="5249" w:type="dxa"/>
            <w:gridSpan w:val="18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获奖名称</w:t>
            </w:r>
          </w:p>
        </w:tc>
        <w:tc>
          <w:tcPr>
            <w:tcW w:w="2552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奖励名称</w:t>
            </w:r>
          </w:p>
        </w:tc>
        <w:tc>
          <w:tcPr>
            <w:tcW w:w="1701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评奖单位</w:t>
            </w:r>
          </w:p>
        </w:tc>
        <w:tc>
          <w:tcPr>
            <w:tcW w:w="1134" w:type="dxa"/>
            <w:gridSpan w:val="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获奖时间</w:t>
            </w:r>
          </w:p>
        </w:tc>
        <w:tc>
          <w:tcPr>
            <w:tcW w:w="1134" w:type="dxa"/>
            <w:gridSpan w:val="2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人员排名</w:t>
            </w:r>
          </w:p>
        </w:tc>
        <w:tc>
          <w:tcPr>
            <w:tcW w:w="1134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奖励级别</w:t>
            </w:r>
          </w:p>
        </w:tc>
        <w:tc>
          <w:tcPr>
            <w:tcW w:w="1134" w:type="dxa"/>
            <w:gridSpan w:val="4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奖励等级</w:t>
            </w:r>
          </w:p>
        </w:tc>
        <w:tc>
          <w:tcPr>
            <w:tcW w:w="1142" w:type="dxa"/>
            <w:gridSpan w:val="3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单位排名</w:t>
            </w:r>
          </w:p>
        </w:tc>
        <w:tc>
          <w:tcPr>
            <w:tcW w:w="1754" w:type="dxa"/>
            <w:gridSpan w:val="2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证书编号</w:t>
            </w:r>
          </w:p>
        </w:tc>
      </w:tr>
      <w:tr w:rsidR="007C2185">
        <w:trPr>
          <w:cantSplit/>
          <w:trHeight w:val="460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49" w:type="dxa"/>
            <w:gridSpan w:val="18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460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49" w:type="dxa"/>
            <w:gridSpan w:val="18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460"/>
          <w:jc w:val="center"/>
        </w:trPr>
        <w:tc>
          <w:tcPr>
            <w:tcW w:w="1128" w:type="dxa"/>
            <w:gridSpan w:val="2"/>
            <w:vMerge w:val="restart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近五学年（或任现职以来）专利权转让收益情况</w:t>
            </w:r>
          </w:p>
        </w:tc>
        <w:tc>
          <w:tcPr>
            <w:tcW w:w="849" w:type="dxa"/>
            <w:gridSpan w:val="2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1417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专利号</w:t>
            </w:r>
          </w:p>
        </w:tc>
        <w:tc>
          <w:tcPr>
            <w:tcW w:w="5249" w:type="dxa"/>
            <w:gridSpan w:val="18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专利名称</w:t>
            </w:r>
          </w:p>
        </w:tc>
        <w:tc>
          <w:tcPr>
            <w:tcW w:w="2552" w:type="dxa"/>
            <w:gridSpan w:val="5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转让时间</w:t>
            </w:r>
          </w:p>
        </w:tc>
        <w:tc>
          <w:tcPr>
            <w:tcW w:w="5103" w:type="dxa"/>
            <w:gridSpan w:val="1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转让单位名称</w:t>
            </w:r>
          </w:p>
        </w:tc>
        <w:tc>
          <w:tcPr>
            <w:tcW w:w="2276" w:type="dxa"/>
            <w:gridSpan w:val="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转让收益（万元）</w:t>
            </w:r>
          </w:p>
        </w:tc>
        <w:tc>
          <w:tcPr>
            <w:tcW w:w="1754" w:type="dxa"/>
            <w:gridSpan w:val="2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备注</w:t>
            </w:r>
          </w:p>
        </w:tc>
      </w:tr>
      <w:tr w:rsidR="007C2185">
        <w:trPr>
          <w:cantSplit/>
          <w:trHeight w:val="459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49" w:type="dxa"/>
            <w:gridSpan w:val="18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5103" w:type="dxa"/>
            <w:gridSpan w:val="16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76" w:type="dxa"/>
            <w:gridSpan w:val="7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460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49" w:type="dxa"/>
            <w:gridSpan w:val="18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5103" w:type="dxa"/>
            <w:gridSpan w:val="16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76" w:type="dxa"/>
            <w:gridSpan w:val="7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336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49" w:type="dxa"/>
            <w:gridSpan w:val="18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5103" w:type="dxa"/>
            <w:gridSpan w:val="16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2276" w:type="dxa"/>
            <w:gridSpan w:val="7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380"/>
          <w:jc w:val="center"/>
        </w:trPr>
        <w:tc>
          <w:tcPr>
            <w:tcW w:w="1128" w:type="dxa"/>
            <w:gridSpan w:val="2"/>
            <w:vMerge w:val="restart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教学科研业绩选择条件情况</w:t>
            </w:r>
          </w:p>
        </w:tc>
        <w:tc>
          <w:tcPr>
            <w:tcW w:w="849" w:type="dxa"/>
            <w:gridSpan w:val="2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11944" w:type="dxa"/>
            <w:gridSpan w:val="37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成果简况</w:t>
            </w:r>
          </w:p>
        </w:tc>
        <w:tc>
          <w:tcPr>
            <w:tcW w:w="6407" w:type="dxa"/>
            <w:gridSpan w:val="16"/>
            <w:vAlign w:val="center"/>
          </w:tcPr>
          <w:p w:rsidR="007C2185" w:rsidRDefault="007C2185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细则规定</w:t>
            </w:r>
          </w:p>
        </w:tc>
      </w:tr>
      <w:tr w:rsidR="007C2185">
        <w:trPr>
          <w:cantSplit/>
          <w:trHeight w:val="380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C2185" w:rsidRDefault="007C2185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1944" w:type="dxa"/>
            <w:gridSpan w:val="37"/>
            <w:vAlign w:val="center"/>
          </w:tcPr>
          <w:p w:rsidR="007C2185" w:rsidRPr="00003828" w:rsidRDefault="007C2185" w:rsidP="00003828">
            <w:pPr>
              <w:rPr>
                <w:rFonts w:ascii="Times New Roman" w:eastAsia="仿宋_GB2312" w:hAnsi="Times New Roman" w:cs="Times New Roman"/>
              </w:rPr>
            </w:pPr>
            <w:r w:rsidRPr="00003828">
              <w:rPr>
                <w:rFonts w:ascii="Times New Roman" w:eastAsia="仿宋_GB2312" w:hAnsi="Times New Roman" w:cs="仿宋_GB2312" w:hint="eastAsia"/>
              </w:rPr>
              <w:t>以第一作者发表</w:t>
            </w:r>
            <w:r w:rsidRPr="00003828">
              <w:rPr>
                <w:rFonts w:ascii="Times New Roman" w:eastAsia="仿宋_GB2312" w:hAnsi="Times New Roman" w:cs="Times New Roman"/>
              </w:rPr>
              <w:t>SCI</w:t>
            </w:r>
            <w:r>
              <w:rPr>
                <w:rFonts w:ascii="Times New Roman" w:eastAsia="仿宋_GB2312" w:hAnsi="Times New Roman" w:cs="仿宋_GB2312" w:hint="eastAsia"/>
              </w:rPr>
              <w:t>收录</w:t>
            </w:r>
            <w:r w:rsidRPr="00003828">
              <w:rPr>
                <w:rFonts w:ascii="Times New Roman" w:eastAsia="仿宋_GB2312" w:hAnsi="Times New Roman" w:cs="仿宋_GB2312" w:hint="eastAsia"/>
              </w:rPr>
              <w:t>论文：</w:t>
            </w:r>
            <w:r w:rsidRPr="00003828">
              <w:rPr>
                <w:rFonts w:ascii="Times New Roman" w:hAnsi="Times New Roman" w:cs="Times New Roman"/>
                <w:color w:val="000000"/>
              </w:rPr>
              <w:t>Modeling of VSC connected to weak grid for stability analysis ofDC-link voltage control.IEEE Journal of Emerging and Selec</w:t>
            </w:r>
            <w:r>
              <w:rPr>
                <w:rFonts w:ascii="Times New Roman" w:hAnsi="Times New Roman" w:cs="Times New Roman"/>
                <w:color w:val="000000"/>
              </w:rPr>
              <w:t>ted Topics in Power Electronics</w:t>
            </w:r>
            <w:r w:rsidRPr="0000382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03828">
              <w:rPr>
                <w:rFonts w:ascii="Times New Roman" w:hAnsi="Times New Roman" w:cs="Times New Roman"/>
              </w:rPr>
              <w:t>2015, 3</w:t>
            </w:r>
            <w:r w:rsidRPr="00003828">
              <w:rPr>
                <w:rFonts w:ascii="Times New Roman" w:hAnsi="Times New Roman" w:cs="宋体" w:hint="eastAsia"/>
              </w:rPr>
              <w:t>（</w:t>
            </w:r>
            <w:r w:rsidRPr="00003828">
              <w:rPr>
                <w:rFonts w:ascii="Times New Roman" w:hAnsi="Times New Roman" w:cs="Times New Roman"/>
              </w:rPr>
              <w:t>4</w:t>
            </w:r>
            <w:r w:rsidRPr="00003828">
              <w:rPr>
                <w:rFonts w:ascii="Times New Roman" w:hAnsi="Times New Roman" w:cs="宋体" w:hint="eastAsia"/>
              </w:rPr>
              <w:t>）：</w:t>
            </w:r>
            <w:r w:rsidRPr="00003828">
              <w:rPr>
                <w:rFonts w:ascii="Times New Roman" w:hAnsi="Times New Roman" w:cs="Times New Roman"/>
              </w:rPr>
              <w:t>1193-1204.</w:t>
            </w:r>
          </w:p>
        </w:tc>
        <w:tc>
          <w:tcPr>
            <w:tcW w:w="6407" w:type="dxa"/>
            <w:gridSpan w:val="16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以第一发明人身份获国家发明专利</w:t>
            </w:r>
            <w:r>
              <w:rPr>
                <w:rFonts w:ascii="仿宋_GB2312" w:eastAsia="仿宋_GB2312" w:hAnsi="宋体" w:cs="仿宋_GB2312"/>
              </w:rPr>
              <w:t>1</w:t>
            </w:r>
            <w:r>
              <w:rPr>
                <w:rFonts w:ascii="仿宋_GB2312" w:eastAsia="仿宋_GB2312" w:hAnsi="宋体" w:cs="仿宋_GB2312" w:hint="eastAsia"/>
              </w:rPr>
              <w:t>项且专利在有效期内，或发表</w:t>
            </w:r>
            <w:r>
              <w:rPr>
                <w:rFonts w:ascii="仿宋_GB2312" w:eastAsia="仿宋_GB2312" w:hAnsi="宋体" w:cs="仿宋_GB2312"/>
              </w:rPr>
              <w:t>SCI</w:t>
            </w:r>
            <w:r>
              <w:rPr>
                <w:rFonts w:ascii="仿宋_GB2312" w:eastAsia="仿宋_GB2312" w:hAnsi="宋体" w:cs="仿宋_GB2312" w:hint="eastAsia"/>
              </w:rPr>
              <w:t>收录论文</w:t>
            </w:r>
            <w:r>
              <w:rPr>
                <w:rFonts w:ascii="仿宋_GB2312" w:eastAsia="仿宋_GB2312" w:hAnsi="宋体" w:cs="仿宋_GB2312"/>
              </w:rPr>
              <w:t>1</w:t>
            </w:r>
            <w:r>
              <w:rPr>
                <w:rFonts w:ascii="仿宋_GB2312" w:eastAsia="仿宋_GB2312" w:hAnsi="宋体" w:cs="仿宋_GB2312" w:hint="eastAsia"/>
              </w:rPr>
              <w:t>篇及以上。</w:t>
            </w:r>
          </w:p>
        </w:tc>
      </w:tr>
      <w:tr w:rsidR="007C2185">
        <w:trPr>
          <w:cantSplit/>
          <w:trHeight w:val="380"/>
          <w:jc w:val="center"/>
        </w:trPr>
        <w:tc>
          <w:tcPr>
            <w:tcW w:w="1128" w:type="dxa"/>
            <w:gridSpan w:val="2"/>
            <w:vMerge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944" w:type="dxa"/>
            <w:gridSpan w:val="37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  <w:tc>
          <w:tcPr>
            <w:tcW w:w="6407" w:type="dxa"/>
            <w:gridSpan w:val="16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</w:tc>
      </w:tr>
      <w:tr w:rsidR="007C2185">
        <w:trPr>
          <w:cantSplit/>
          <w:trHeight w:val="1566"/>
          <w:jc w:val="center"/>
        </w:trPr>
        <w:tc>
          <w:tcPr>
            <w:tcW w:w="8643" w:type="dxa"/>
            <w:gridSpan w:val="27"/>
            <w:vAlign w:val="center"/>
          </w:tcPr>
          <w:p w:rsidR="007C2185" w:rsidRDefault="007C2185" w:rsidP="007C2185">
            <w:pPr>
              <w:ind w:firstLineChars="200" w:firstLine="31680"/>
              <w:rPr>
                <w:rFonts w:ascii="仿宋_GB2312" w:eastAsia="仿宋_GB2312" w:hAnsi="宋体" w:cs="Times New Roman"/>
              </w:rPr>
            </w:pPr>
          </w:p>
          <w:p w:rsidR="007C2185" w:rsidRDefault="007C2185" w:rsidP="007C2185">
            <w:pPr>
              <w:ind w:firstLineChars="200" w:firstLine="3168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本人承诺所填写和提供的材料、内容均真实有效。</w:t>
            </w:r>
          </w:p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  <w:p w:rsidR="007C2185" w:rsidRDefault="007C2185" w:rsidP="007C2185">
            <w:pPr>
              <w:ind w:firstLineChars="1550" w:firstLine="3168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申报人（手写签名）：</w:t>
            </w:r>
          </w:p>
          <w:p w:rsidR="007C2185" w:rsidRDefault="007C2185" w:rsidP="007C2185">
            <w:pPr>
              <w:ind w:firstLineChars="2950" w:firstLine="3168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2017</w:t>
            </w:r>
            <w:r>
              <w:rPr>
                <w:rFonts w:ascii="仿宋_GB2312" w:eastAsia="仿宋_GB2312" w:hAnsi="宋体" w:cs="仿宋_GB2312" w:hint="eastAsia"/>
              </w:rPr>
              <w:t>年月日</w:t>
            </w:r>
          </w:p>
        </w:tc>
        <w:tc>
          <w:tcPr>
            <w:tcW w:w="11685" w:type="dxa"/>
            <w:gridSpan w:val="30"/>
            <w:vAlign w:val="center"/>
          </w:tcPr>
          <w:p w:rsidR="007C2185" w:rsidRDefault="007C2185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单位审核推荐意见：</w:t>
            </w:r>
          </w:p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  <w:p w:rsidR="007C2185" w:rsidRDefault="007C2185" w:rsidP="007C2185">
            <w:pPr>
              <w:ind w:firstLineChars="4400" w:firstLine="3168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（公章）</w:t>
            </w:r>
          </w:p>
          <w:p w:rsidR="007C2185" w:rsidRDefault="007C2185">
            <w:pPr>
              <w:rPr>
                <w:rFonts w:ascii="仿宋_GB2312" w:eastAsia="仿宋_GB2312" w:hAnsi="宋体" w:cs="Times New Roman"/>
              </w:rPr>
            </w:pPr>
          </w:p>
          <w:p w:rsidR="007C2185" w:rsidRDefault="007C2185" w:rsidP="007C2185">
            <w:pPr>
              <w:ind w:firstLineChars="2450" w:firstLine="3168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院长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主任（签字）：</w:t>
            </w:r>
            <w:r>
              <w:rPr>
                <w:rFonts w:ascii="仿宋_GB2312" w:eastAsia="仿宋_GB2312" w:hAnsi="宋体" w:cs="仿宋_GB2312"/>
              </w:rPr>
              <w:t xml:space="preserve">                         2017</w:t>
            </w:r>
            <w:r>
              <w:rPr>
                <w:rFonts w:ascii="仿宋_GB2312" w:eastAsia="仿宋_GB2312" w:hAnsi="宋体" w:cs="仿宋_GB2312" w:hint="eastAsia"/>
              </w:rPr>
              <w:t>年月日</w:t>
            </w:r>
          </w:p>
        </w:tc>
      </w:tr>
    </w:tbl>
    <w:p w:rsidR="007C2185" w:rsidRDefault="007C2185">
      <w:pPr>
        <w:spacing w:line="40" w:lineRule="atLeast"/>
        <w:rPr>
          <w:rFonts w:cs="Times New Roman"/>
          <w:sz w:val="4"/>
          <w:szCs w:val="4"/>
        </w:rPr>
      </w:pPr>
    </w:p>
    <w:sectPr w:rsidR="007C2185" w:rsidSect="00151D24">
      <w:pgSz w:w="23814" w:h="16840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185" w:rsidRDefault="007C21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C2185" w:rsidRDefault="007C21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185" w:rsidRDefault="007C21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C2185" w:rsidRDefault="007C21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E41"/>
    <w:rsid w:val="00003828"/>
    <w:rsid w:val="000171DA"/>
    <w:rsid w:val="00025805"/>
    <w:rsid w:val="0007514F"/>
    <w:rsid w:val="000855E7"/>
    <w:rsid w:val="00096DE5"/>
    <w:rsid w:val="000B6309"/>
    <w:rsid w:val="00101A4C"/>
    <w:rsid w:val="00126B4B"/>
    <w:rsid w:val="00126C5D"/>
    <w:rsid w:val="00143593"/>
    <w:rsid w:val="00151D24"/>
    <w:rsid w:val="001939B0"/>
    <w:rsid w:val="001955DD"/>
    <w:rsid w:val="0019741D"/>
    <w:rsid w:val="001B26DA"/>
    <w:rsid w:val="001E3333"/>
    <w:rsid w:val="001F39C7"/>
    <w:rsid w:val="00200738"/>
    <w:rsid w:val="0020318C"/>
    <w:rsid w:val="002066AC"/>
    <w:rsid w:val="00235343"/>
    <w:rsid w:val="0025138E"/>
    <w:rsid w:val="00277EF1"/>
    <w:rsid w:val="002849FD"/>
    <w:rsid w:val="002C1E2E"/>
    <w:rsid w:val="002C3EF5"/>
    <w:rsid w:val="002F0BAF"/>
    <w:rsid w:val="003146D2"/>
    <w:rsid w:val="003160CD"/>
    <w:rsid w:val="00316E68"/>
    <w:rsid w:val="003501DF"/>
    <w:rsid w:val="00363B5A"/>
    <w:rsid w:val="00374539"/>
    <w:rsid w:val="003B41F5"/>
    <w:rsid w:val="003C7466"/>
    <w:rsid w:val="00403815"/>
    <w:rsid w:val="00404161"/>
    <w:rsid w:val="00421F77"/>
    <w:rsid w:val="0042618B"/>
    <w:rsid w:val="00430B6B"/>
    <w:rsid w:val="004934AA"/>
    <w:rsid w:val="004A50E2"/>
    <w:rsid w:val="004A7F46"/>
    <w:rsid w:val="004D02C7"/>
    <w:rsid w:val="00510BF6"/>
    <w:rsid w:val="00557C26"/>
    <w:rsid w:val="00562EC3"/>
    <w:rsid w:val="00566318"/>
    <w:rsid w:val="00592100"/>
    <w:rsid w:val="005D1478"/>
    <w:rsid w:val="006014ED"/>
    <w:rsid w:val="0063342A"/>
    <w:rsid w:val="00656C59"/>
    <w:rsid w:val="006811BC"/>
    <w:rsid w:val="006B1306"/>
    <w:rsid w:val="006B2E20"/>
    <w:rsid w:val="006D01D0"/>
    <w:rsid w:val="00735C7A"/>
    <w:rsid w:val="007714AE"/>
    <w:rsid w:val="007A64BC"/>
    <w:rsid w:val="007B3F1A"/>
    <w:rsid w:val="007C2185"/>
    <w:rsid w:val="007C2509"/>
    <w:rsid w:val="007C7D91"/>
    <w:rsid w:val="007D029E"/>
    <w:rsid w:val="007F0926"/>
    <w:rsid w:val="007F437C"/>
    <w:rsid w:val="00836E7B"/>
    <w:rsid w:val="00856E41"/>
    <w:rsid w:val="008819B1"/>
    <w:rsid w:val="00883CA2"/>
    <w:rsid w:val="008B60B3"/>
    <w:rsid w:val="008C1A54"/>
    <w:rsid w:val="008E4390"/>
    <w:rsid w:val="008E7BD8"/>
    <w:rsid w:val="00902A23"/>
    <w:rsid w:val="00912CB1"/>
    <w:rsid w:val="00937EDC"/>
    <w:rsid w:val="00955F8A"/>
    <w:rsid w:val="00962585"/>
    <w:rsid w:val="00973D17"/>
    <w:rsid w:val="00996B5B"/>
    <w:rsid w:val="009B07E2"/>
    <w:rsid w:val="009B624A"/>
    <w:rsid w:val="009C2989"/>
    <w:rsid w:val="009E176E"/>
    <w:rsid w:val="009E2DCC"/>
    <w:rsid w:val="009E4687"/>
    <w:rsid w:val="00A05958"/>
    <w:rsid w:val="00A52E66"/>
    <w:rsid w:val="00A55567"/>
    <w:rsid w:val="00A754CC"/>
    <w:rsid w:val="00A8066D"/>
    <w:rsid w:val="00AC6A97"/>
    <w:rsid w:val="00AD3CFE"/>
    <w:rsid w:val="00B11DFD"/>
    <w:rsid w:val="00B367D0"/>
    <w:rsid w:val="00B36D6E"/>
    <w:rsid w:val="00B40E6C"/>
    <w:rsid w:val="00B6405F"/>
    <w:rsid w:val="00B642E2"/>
    <w:rsid w:val="00B759C6"/>
    <w:rsid w:val="00B94294"/>
    <w:rsid w:val="00BB2C75"/>
    <w:rsid w:val="00BC33B6"/>
    <w:rsid w:val="00C0056A"/>
    <w:rsid w:val="00C1482A"/>
    <w:rsid w:val="00C32113"/>
    <w:rsid w:val="00C45AA9"/>
    <w:rsid w:val="00C46570"/>
    <w:rsid w:val="00C55B9E"/>
    <w:rsid w:val="00C60272"/>
    <w:rsid w:val="00C64BD6"/>
    <w:rsid w:val="00C757EE"/>
    <w:rsid w:val="00C808A6"/>
    <w:rsid w:val="00CA032A"/>
    <w:rsid w:val="00CA2503"/>
    <w:rsid w:val="00CC12F8"/>
    <w:rsid w:val="00CC74C5"/>
    <w:rsid w:val="00CE5A33"/>
    <w:rsid w:val="00CF0B5E"/>
    <w:rsid w:val="00D02A0C"/>
    <w:rsid w:val="00D109C2"/>
    <w:rsid w:val="00D1747F"/>
    <w:rsid w:val="00D21CFE"/>
    <w:rsid w:val="00D24BB6"/>
    <w:rsid w:val="00D316EB"/>
    <w:rsid w:val="00D679A3"/>
    <w:rsid w:val="00DB4860"/>
    <w:rsid w:val="00DE6415"/>
    <w:rsid w:val="00E00B5B"/>
    <w:rsid w:val="00E3762E"/>
    <w:rsid w:val="00E6128E"/>
    <w:rsid w:val="00E658A3"/>
    <w:rsid w:val="00EA3C8E"/>
    <w:rsid w:val="00EB6190"/>
    <w:rsid w:val="00EF57BA"/>
    <w:rsid w:val="00F01104"/>
    <w:rsid w:val="00F05B27"/>
    <w:rsid w:val="00F43454"/>
    <w:rsid w:val="00F81902"/>
    <w:rsid w:val="00F87104"/>
    <w:rsid w:val="00FA072E"/>
    <w:rsid w:val="00FD7C89"/>
    <w:rsid w:val="00FE299C"/>
    <w:rsid w:val="00FF5FB0"/>
    <w:rsid w:val="68E5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2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51D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1D24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51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1D24"/>
    <w:rPr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151D24"/>
    <w:rPr>
      <w:b/>
      <w:bCs/>
    </w:rPr>
  </w:style>
  <w:style w:type="character" w:customStyle="1" w:styleId="apple-converted-space">
    <w:name w:val="apple-converted-space"/>
    <w:uiPriority w:val="99"/>
    <w:rsid w:val="00151D24"/>
  </w:style>
  <w:style w:type="paragraph" w:customStyle="1" w:styleId="hostunit">
    <w:name w:val="hostunit"/>
    <w:basedOn w:val="Normal"/>
    <w:uiPriority w:val="99"/>
    <w:rsid w:val="00151D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y.enaea.edu.cn/circleIndexRedirect.do?action=toCircleIndex&amp;type=visit&amp;circleId=6578&amp;ct=149576291483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555</Words>
  <Characters>3165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第二稿</dc:creator>
  <cp:keywords/>
  <dc:description/>
  <cp:lastModifiedBy>admin</cp:lastModifiedBy>
  <cp:revision>98</cp:revision>
  <cp:lastPrinted>2017-10-23T01:19:00Z</cp:lastPrinted>
  <dcterms:created xsi:type="dcterms:W3CDTF">2017-08-22T07:27:00Z</dcterms:created>
  <dcterms:modified xsi:type="dcterms:W3CDTF">2017-11-13T01:01:00Z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